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Style w:val="Siln"/>
          <w:rFonts w:ascii="Georgia" w:hAnsi="Georgia"/>
          <w:color w:val="2B2B2B"/>
          <w:sz w:val="22"/>
          <w:szCs w:val="22"/>
        </w:rPr>
      </w:pPr>
    </w:p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Style w:val="Siln"/>
          <w:rFonts w:ascii="Georgia" w:hAnsi="Georgia"/>
          <w:color w:val="2B2B2B"/>
          <w:sz w:val="22"/>
          <w:szCs w:val="22"/>
        </w:rPr>
      </w:pPr>
      <w:r>
        <w:rPr>
          <w:noProof/>
        </w:rPr>
        <w:drawing>
          <wp:inline distT="0" distB="0" distL="0" distR="0">
            <wp:extent cx="4543425" cy="3409950"/>
            <wp:effectExtent l="19050" t="0" r="9525" b="0"/>
            <wp:docPr id="1" name="Obrázok 1" descr="http://www.msdolnakca.eu/sites/default/files/v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dolnakca.eu/sites/default/files/vi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Style w:val="Siln"/>
          <w:rFonts w:ascii="Georgia" w:hAnsi="Georgia"/>
          <w:color w:val="2B2B2B"/>
          <w:sz w:val="22"/>
          <w:szCs w:val="22"/>
        </w:rPr>
      </w:pPr>
    </w:p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Style w:val="Siln"/>
          <w:rFonts w:ascii="Georgia" w:hAnsi="Georgia"/>
          <w:color w:val="2B2B2B"/>
          <w:sz w:val="22"/>
          <w:szCs w:val="22"/>
        </w:rPr>
      </w:pPr>
    </w:p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Style w:val="Siln"/>
          <w:rFonts w:ascii="Georgia" w:hAnsi="Georgia"/>
          <w:color w:val="2B2B2B"/>
          <w:sz w:val="22"/>
          <w:szCs w:val="22"/>
        </w:rPr>
      </w:pPr>
    </w:p>
    <w:p w:rsidR="00531449" w:rsidRP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jc w:val="center"/>
        <w:rPr>
          <w:rFonts w:ascii="Georgia" w:hAnsi="Georgia"/>
          <w:b/>
          <w:color w:val="2B2B2B"/>
          <w:sz w:val="52"/>
          <w:szCs w:val="52"/>
        </w:rPr>
      </w:pPr>
      <w:r w:rsidRPr="00531449">
        <w:rPr>
          <w:rStyle w:val="Siln"/>
          <w:rFonts w:ascii="Georgia" w:hAnsi="Georgia"/>
          <w:b w:val="0"/>
          <w:color w:val="2B2B2B"/>
          <w:sz w:val="52"/>
          <w:szCs w:val="52"/>
        </w:rPr>
        <w:t>Oznámenie o prerušení prevádzky materskej školy</w:t>
      </w:r>
    </w:p>
    <w:p w:rsid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rPr>
          <w:rStyle w:val="Siln"/>
          <w:rFonts w:ascii="Georgia" w:hAnsi="Georgia"/>
          <w:color w:val="2B2B2B"/>
          <w:sz w:val="52"/>
          <w:szCs w:val="52"/>
        </w:rPr>
      </w:pPr>
      <w:r w:rsidRPr="00531449">
        <w:rPr>
          <w:rStyle w:val="Siln"/>
          <w:rFonts w:ascii="Georgia" w:hAnsi="Georgia"/>
          <w:color w:val="2B2B2B"/>
          <w:sz w:val="52"/>
          <w:szCs w:val="52"/>
        </w:rPr>
        <w:t xml:space="preserve">Prevádzka MŠ počas vianočných sviatkov bude prerušená od 23.12.2016 (piatok) do 8. 01.2017. </w:t>
      </w:r>
    </w:p>
    <w:p w:rsidR="00531449" w:rsidRPr="00531449" w:rsidRDefault="00531449" w:rsidP="00531449">
      <w:pPr>
        <w:pStyle w:val="Normlnywebov"/>
        <w:shd w:val="clear" w:color="auto" w:fill="FFFFFF"/>
        <w:spacing w:before="0" w:beforeAutospacing="0" w:after="288" w:afterAutospacing="0"/>
        <w:rPr>
          <w:rFonts w:ascii="Georgia" w:hAnsi="Georgia"/>
          <w:color w:val="2B2B2B"/>
          <w:sz w:val="52"/>
          <w:szCs w:val="52"/>
        </w:rPr>
      </w:pPr>
      <w:r w:rsidRPr="00531449">
        <w:rPr>
          <w:rStyle w:val="Siln"/>
          <w:rFonts w:ascii="Georgia" w:hAnsi="Georgia"/>
          <w:color w:val="2B2B2B"/>
          <w:sz w:val="52"/>
          <w:szCs w:val="52"/>
        </w:rPr>
        <w:t> Materská škola bude v prevádzke od 9.01.2017</w:t>
      </w:r>
    </w:p>
    <w:p w:rsidR="00060514" w:rsidRPr="00531449" w:rsidRDefault="00060514">
      <w:pPr>
        <w:rPr>
          <w:sz w:val="52"/>
          <w:szCs w:val="52"/>
        </w:rPr>
      </w:pPr>
    </w:p>
    <w:sectPr w:rsidR="00060514" w:rsidRPr="00531449" w:rsidSect="0006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449"/>
    <w:rsid w:val="00060514"/>
    <w:rsid w:val="0053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0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3144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1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Langsfeldova</dc:creator>
  <cp:lastModifiedBy>MŠ Langsfeldova</cp:lastModifiedBy>
  <cp:revision>1</cp:revision>
  <cp:lastPrinted>2016-12-19T08:57:00Z</cp:lastPrinted>
  <dcterms:created xsi:type="dcterms:W3CDTF">2016-12-19T08:50:00Z</dcterms:created>
  <dcterms:modified xsi:type="dcterms:W3CDTF">2016-12-19T09:00:00Z</dcterms:modified>
</cp:coreProperties>
</file>